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166" w:rsidRDefault="00D01166" w:rsidP="00D01166">
      <w:pPr>
        <w:pStyle w:val="NormalnyWeb"/>
        <w:shd w:val="clear" w:color="auto" w:fill="FFFFFF"/>
        <w:spacing w:before="120" w:beforeAutospacing="0" w:after="120" w:afterAutospacing="0"/>
        <w:jc w:val="center"/>
        <w:rPr>
          <w:rFonts w:ascii="Century Gothic" w:hAnsi="Century Gothic"/>
          <w:b/>
          <w:color w:val="000000" w:themeColor="text1"/>
          <w:sz w:val="20"/>
          <w:szCs w:val="20"/>
        </w:rPr>
      </w:pPr>
      <w:r>
        <w:rPr>
          <w:rFonts w:ascii="Century Gothic" w:hAnsi="Century Gothic"/>
          <w:b/>
          <w:color w:val="000000" w:themeColor="text1"/>
          <w:sz w:val="20"/>
          <w:szCs w:val="20"/>
        </w:rPr>
        <w:t xml:space="preserve">KLAUZULA INFORMACYJNA </w:t>
      </w:r>
    </w:p>
    <w:p w:rsidR="00D01166" w:rsidRDefault="00BC5A0D" w:rsidP="00BC5A0D">
      <w:pPr>
        <w:spacing w:before="120" w:after="120" w:line="240" w:lineRule="auto"/>
        <w:jc w:val="center"/>
        <w:rPr>
          <w:rFonts w:ascii="Century Gothic" w:hAnsi="Century Gothic"/>
          <w:sz w:val="20"/>
          <w:szCs w:val="20"/>
        </w:rPr>
      </w:pPr>
      <w:r w:rsidRPr="00BC5A0D">
        <w:rPr>
          <w:rFonts w:ascii="Century Gothic" w:eastAsia="Times New Roman" w:hAnsi="Century Gothic" w:cs="Times New Roman"/>
          <w:b/>
          <w:noProof w:val="0"/>
          <w:color w:val="000000" w:themeColor="text1"/>
          <w:sz w:val="20"/>
          <w:szCs w:val="20"/>
          <w:lang w:eastAsia="pl-PL"/>
        </w:rPr>
        <w:t xml:space="preserve">dla </w:t>
      </w:r>
      <w:r w:rsidR="00835FA3" w:rsidRPr="00835FA3">
        <w:rPr>
          <w:rFonts w:ascii="Century Gothic" w:eastAsia="Times New Roman" w:hAnsi="Century Gothic" w:cs="Times New Roman"/>
          <w:b/>
          <w:noProof w:val="0"/>
          <w:color w:val="000000" w:themeColor="text1"/>
          <w:sz w:val="20"/>
          <w:szCs w:val="20"/>
          <w:lang w:eastAsia="pl-PL"/>
        </w:rPr>
        <w:t>klientów i kooperantów</w:t>
      </w:r>
    </w:p>
    <w:p w:rsidR="00BC5A0D" w:rsidRDefault="00BC5A0D" w:rsidP="00D01166">
      <w:pPr>
        <w:pStyle w:val="NormalnyWeb"/>
        <w:shd w:val="clear" w:color="auto" w:fill="FFFFFF"/>
        <w:spacing w:before="120" w:beforeAutospacing="0" w:after="120" w:afterAutospacing="0"/>
        <w:jc w:val="both"/>
        <w:rPr>
          <w:rFonts w:ascii="Century Gothic" w:hAnsi="Century Gothic"/>
          <w:b/>
          <w:color w:val="000000" w:themeColor="text1"/>
          <w:sz w:val="20"/>
          <w:szCs w:val="20"/>
        </w:rPr>
      </w:pPr>
    </w:p>
    <w:p w:rsidR="009F54ED" w:rsidRDefault="009F54ED" w:rsidP="009F54ED">
      <w:pPr>
        <w:pStyle w:val="Nagwek2"/>
        <w:spacing w:before="0" w:line="240" w:lineRule="auto"/>
        <w:jc w:val="both"/>
        <w:rPr>
          <w:rFonts w:ascii="Century Gothic" w:hAnsi="Century Gothic" w:cs="Arial"/>
          <w:b/>
          <w:bCs/>
          <w:color w:val="000000" w:themeColor="text1"/>
          <w:sz w:val="20"/>
          <w:szCs w:val="20"/>
        </w:rPr>
      </w:pPr>
      <w:r w:rsidRPr="009B3490">
        <w:rPr>
          <w:rFonts w:ascii="Century Gothic" w:hAnsi="Century Gothic" w:cs="Times New Roman"/>
          <w:b/>
          <w:color w:val="000000" w:themeColor="text1"/>
          <w:sz w:val="20"/>
          <w:szCs w:val="20"/>
        </w:rPr>
        <w:t xml:space="preserve">W związku z Rozporządzeniem Parlamentu Europejskiego i Rady (UE) 2016/679 z 27 kwietnia 2016 r. w sprawie ochrony osób fizycznych w związku  z przetwarzaniem danych osobowych  </w:t>
      </w:r>
      <w:r>
        <w:rPr>
          <w:rFonts w:ascii="Century Gothic" w:hAnsi="Century Gothic" w:cs="Times New Roman"/>
          <w:b/>
          <w:color w:val="000000" w:themeColor="text1"/>
          <w:sz w:val="20"/>
          <w:szCs w:val="20"/>
        </w:rPr>
        <w:t xml:space="preserve">               </w:t>
      </w:r>
      <w:r w:rsidRPr="009B3490">
        <w:rPr>
          <w:rFonts w:ascii="Century Gothic" w:hAnsi="Century Gothic" w:cs="Times New Roman"/>
          <w:b/>
          <w:color w:val="000000" w:themeColor="text1"/>
          <w:sz w:val="20"/>
          <w:szCs w:val="20"/>
        </w:rPr>
        <w:t>i w sprawie swobodnego przepływu takich danych oraz uchylenia dyrektywy 95/46/WE (ogólne rozporządzenie o ochronie danych, dalej: RODO) informujemy, iż na podstawie art. 1</w:t>
      </w:r>
      <w:r>
        <w:rPr>
          <w:rFonts w:ascii="Century Gothic" w:hAnsi="Century Gothic" w:cs="Times New Roman"/>
          <w:b/>
          <w:color w:val="000000" w:themeColor="text1"/>
          <w:sz w:val="20"/>
          <w:szCs w:val="20"/>
        </w:rPr>
        <w:t>3</w:t>
      </w:r>
      <w:r w:rsidRPr="009B3490">
        <w:rPr>
          <w:rFonts w:ascii="Century Gothic" w:hAnsi="Century Gothic" w:cs="Times New Roman"/>
          <w:b/>
          <w:color w:val="000000" w:themeColor="text1"/>
          <w:sz w:val="20"/>
          <w:szCs w:val="20"/>
        </w:rPr>
        <w:t xml:space="preserve"> RODO </w:t>
      </w:r>
      <w:r>
        <w:rPr>
          <w:rFonts w:ascii="Century Gothic" w:hAnsi="Century Gothic" w:cs="Times New Roman"/>
          <w:b/>
          <w:color w:val="000000" w:themeColor="text1"/>
          <w:sz w:val="20"/>
          <w:szCs w:val="20"/>
        </w:rPr>
        <w:t>przysługują Pani/Panu</w:t>
      </w:r>
      <w:r w:rsidRPr="009B3490">
        <w:rPr>
          <w:rFonts w:ascii="Century Gothic" w:hAnsi="Century Gothic" w:cs="Times New Roman"/>
          <w:b/>
          <w:color w:val="000000" w:themeColor="text1"/>
          <w:sz w:val="20"/>
          <w:szCs w:val="20"/>
        </w:rPr>
        <w:t xml:space="preserve"> określone poniżej prawa związane z przetwarzaniem Pani/Pana</w:t>
      </w:r>
      <w:r>
        <w:rPr>
          <w:rFonts w:ascii="Century Gothic" w:hAnsi="Century Gothic" w:cs="Times New Roman"/>
          <w:b/>
          <w:color w:val="000000" w:themeColor="text1"/>
          <w:sz w:val="20"/>
          <w:szCs w:val="20"/>
        </w:rPr>
        <w:t xml:space="preserve">                      </w:t>
      </w:r>
      <w:r w:rsidRPr="009B3490">
        <w:rPr>
          <w:rFonts w:ascii="Century Gothic" w:hAnsi="Century Gothic" w:cs="Times New Roman"/>
          <w:b/>
          <w:color w:val="000000" w:themeColor="text1"/>
          <w:sz w:val="20"/>
          <w:szCs w:val="20"/>
        </w:rPr>
        <w:t xml:space="preserve">danych osobowych przez </w:t>
      </w:r>
      <w:r w:rsidRPr="007E0E8D">
        <w:rPr>
          <w:rFonts w:ascii="Century Gothic" w:hAnsi="Century Gothic" w:cs="Times New Roman"/>
          <w:b/>
          <w:color w:val="000000" w:themeColor="text1"/>
          <w:sz w:val="20"/>
          <w:szCs w:val="20"/>
        </w:rPr>
        <w:t xml:space="preserve">Dyrektora </w:t>
      </w:r>
      <w:r>
        <w:rPr>
          <w:rFonts w:ascii="Century Gothic" w:hAnsi="Century Gothic" w:cs="Times New Roman"/>
          <w:b/>
          <w:color w:val="000000" w:themeColor="text1"/>
          <w:sz w:val="20"/>
          <w:szCs w:val="20"/>
        </w:rPr>
        <w:t xml:space="preserve">Miejskiego Centrum Kultury </w:t>
      </w:r>
      <w:r w:rsidRPr="007E0E8D">
        <w:rPr>
          <w:rFonts w:ascii="Century Gothic" w:hAnsi="Century Gothic" w:cs="Times New Roman"/>
          <w:b/>
          <w:color w:val="000000" w:themeColor="text1"/>
          <w:sz w:val="20"/>
          <w:szCs w:val="20"/>
        </w:rPr>
        <w:t>w Leżajsku</w:t>
      </w:r>
      <w:r>
        <w:rPr>
          <w:rFonts w:ascii="Century Gothic" w:hAnsi="Century Gothic" w:cs="Times New Roman"/>
          <w:b/>
          <w:color w:val="000000" w:themeColor="text1"/>
          <w:sz w:val="20"/>
          <w:szCs w:val="20"/>
        </w:rPr>
        <w:t xml:space="preserve"> z siedzibą przy ul. Mickiewicza 65</w:t>
      </w:r>
      <w:r w:rsidRPr="007E0E8D">
        <w:rPr>
          <w:rFonts w:ascii="Century Gothic" w:hAnsi="Century Gothic" w:cs="Times New Roman"/>
          <w:b/>
          <w:color w:val="000000" w:themeColor="text1"/>
          <w:sz w:val="20"/>
          <w:szCs w:val="20"/>
        </w:rPr>
        <w:t xml:space="preserve">, 37-300 Leżajsk  (dalej: </w:t>
      </w:r>
      <w:r>
        <w:rPr>
          <w:rFonts w:ascii="Century Gothic" w:hAnsi="Century Gothic" w:cs="Times New Roman"/>
          <w:b/>
          <w:color w:val="000000" w:themeColor="text1"/>
          <w:sz w:val="20"/>
          <w:szCs w:val="20"/>
        </w:rPr>
        <w:t>MCK</w:t>
      </w:r>
      <w:r w:rsidRPr="007E0E8D">
        <w:rPr>
          <w:rFonts w:ascii="Century Gothic" w:hAnsi="Century Gothic" w:cs="Times New Roman"/>
          <w:b/>
          <w:color w:val="000000" w:themeColor="text1"/>
          <w:sz w:val="20"/>
          <w:szCs w:val="20"/>
        </w:rPr>
        <w:t xml:space="preserve"> w Leżajsku). </w:t>
      </w:r>
      <w:r w:rsidRPr="006119B6">
        <w:rPr>
          <w:rFonts w:ascii="Century Gothic" w:hAnsi="Century Gothic" w:cs="Arial"/>
          <w:b/>
          <w:bCs/>
          <w:color w:val="000000" w:themeColor="text1"/>
          <w:sz w:val="20"/>
          <w:szCs w:val="20"/>
        </w:rPr>
        <w:t>Dane osobowe są przetwarzane</w:t>
      </w:r>
      <w:r>
        <w:rPr>
          <w:rFonts w:ascii="Century Gothic" w:hAnsi="Century Gothic" w:cs="Arial"/>
          <w:b/>
          <w:bCs/>
          <w:color w:val="000000" w:themeColor="text1"/>
          <w:sz w:val="20"/>
          <w:szCs w:val="20"/>
        </w:rPr>
        <w:t xml:space="preserve"> </w:t>
      </w:r>
      <w:r>
        <w:rPr>
          <w:rFonts w:ascii="Century Gothic" w:hAnsi="Century Gothic" w:cs="Arial"/>
          <w:b/>
          <w:bCs/>
          <w:color w:val="000000" w:themeColor="text1"/>
          <w:sz w:val="20"/>
          <w:szCs w:val="20"/>
        </w:rPr>
        <w:br/>
      </w:r>
      <w:r w:rsidRPr="006119B6">
        <w:rPr>
          <w:rFonts w:ascii="Century Gothic" w:hAnsi="Century Gothic" w:cs="Arial"/>
          <w:b/>
          <w:bCs/>
          <w:color w:val="000000" w:themeColor="text1"/>
          <w:sz w:val="20"/>
          <w:szCs w:val="20"/>
        </w:rPr>
        <w:t>z</w:t>
      </w:r>
      <w:r>
        <w:rPr>
          <w:rFonts w:ascii="Century Gothic" w:hAnsi="Century Gothic" w:cs="Arial"/>
          <w:b/>
          <w:bCs/>
          <w:color w:val="000000" w:themeColor="text1"/>
          <w:sz w:val="20"/>
          <w:szCs w:val="20"/>
        </w:rPr>
        <w:t xml:space="preserve"> </w:t>
      </w:r>
      <w:r w:rsidRPr="006119B6">
        <w:rPr>
          <w:rFonts w:ascii="Century Gothic" w:hAnsi="Century Gothic" w:cs="Arial"/>
          <w:b/>
          <w:bCs/>
          <w:color w:val="000000" w:themeColor="text1"/>
          <w:sz w:val="20"/>
          <w:szCs w:val="20"/>
        </w:rPr>
        <w:t xml:space="preserve">poszanowaniem Państwa praw i wolności, w granicach obowiązków wynikających </w:t>
      </w:r>
      <w:r>
        <w:rPr>
          <w:rFonts w:ascii="Century Gothic" w:hAnsi="Century Gothic" w:cs="Arial"/>
          <w:b/>
          <w:bCs/>
          <w:color w:val="000000" w:themeColor="text1"/>
          <w:sz w:val="20"/>
          <w:szCs w:val="20"/>
        </w:rPr>
        <w:br/>
      </w:r>
      <w:r w:rsidRPr="006119B6">
        <w:rPr>
          <w:rFonts w:ascii="Century Gothic" w:hAnsi="Century Gothic" w:cs="Arial"/>
          <w:b/>
          <w:bCs/>
          <w:color w:val="000000" w:themeColor="text1"/>
          <w:sz w:val="20"/>
          <w:szCs w:val="20"/>
        </w:rPr>
        <w:t>z przepisów prawa.</w:t>
      </w:r>
    </w:p>
    <w:p w:rsidR="009F54ED" w:rsidRPr="000F2CA8" w:rsidRDefault="009F54ED" w:rsidP="009F54ED"/>
    <w:p w:rsidR="009F54ED" w:rsidRPr="000F2CA8" w:rsidRDefault="009F54ED" w:rsidP="009F54ED">
      <w:pPr>
        <w:keepNext/>
        <w:keepLines/>
        <w:numPr>
          <w:ilvl w:val="0"/>
          <w:numId w:val="2"/>
        </w:numPr>
        <w:spacing w:after="0" w:line="240" w:lineRule="auto"/>
        <w:jc w:val="both"/>
        <w:outlineLvl w:val="1"/>
        <w:rPr>
          <w:rFonts w:ascii="Century Gothic" w:eastAsiaTheme="majorEastAsia" w:hAnsi="Century Gothic" w:cs="Times New Roman"/>
          <w:color w:val="000000" w:themeColor="text1"/>
          <w:sz w:val="20"/>
          <w:szCs w:val="20"/>
        </w:rPr>
      </w:pPr>
      <w:r w:rsidRPr="000F2CA8">
        <w:rPr>
          <w:rFonts w:ascii="Century Gothic" w:eastAsiaTheme="majorEastAsia" w:hAnsi="Century Gothic" w:cs="Times New Roman"/>
          <w:b/>
          <w:color w:val="000000" w:themeColor="text1"/>
          <w:sz w:val="20"/>
          <w:szCs w:val="20"/>
        </w:rPr>
        <w:t>Administratorem</w:t>
      </w:r>
      <w:r w:rsidRPr="000F2CA8">
        <w:rPr>
          <w:rFonts w:ascii="Century Gothic" w:eastAsiaTheme="majorEastAsia" w:hAnsi="Century Gothic" w:cs="Times New Roman"/>
          <w:color w:val="000000" w:themeColor="text1"/>
          <w:sz w:val="20"/>
          <w:szCs w:val="20"/>
        </w:rPr>
        <w:t xml:space="preserve"> Pani/Pana danych osobowych jest </w:t>
      </w:r>
      <w:r>
        <w:rPr>
          <w:rFonts w:ascii="Century Gothic" w:eastAsiaTheme="majorEastAsia" w:hAnsi="Century Gothic" w:cs="Times New Roman"/>
          <w:color w:val="000000" w:themeColor="text1"/>
          <w:sz w:val="20"/>
          <w:szCs w:val="20"/>
        </w:rPr>
        <w:t>MCK w Leżajsku</w:t>
      </w:r>
      <w:r w:rsidRPr="000F2CA8">
        <w:rPr>
          <w:rFonts w:ascii="Century Gothic" w:eastAsiaTheme="majorEastAsia" w:hAnsi="Century Gothic" w:cs="Times New Roman"/>
          <w:color w:val="000000" w:themeColor="text1"/>
          <w:sz w:val="20"/>
          <w:szCs w:val="20"/>
        </w:rPr>
        <w:t xml:space="preserve">. Dane teleadresowe: </w:t>
      </w:r>
      <w:r w:rsidRPr="00E377D0">
        <w:rPr>
          <w:rFonts w:ascii="Century Gothic" w:eastAsiaTheme="majorEastAsia" w:hAnsi="Century Gothic" w:cs="Times New Roman"/>
          <w:color w:val="000000" w:themeColor="text1"/>
          <w:sz w:val="20"/>
          <w:szCs w:val="20"/>
        </w:rPr>
        <w:t xml:space="preserve">ul. </w:t>
      </w:r>
      <w:r>
        <w:rPr>
          <w:rFonts w:ascii="Century Gothic" w:eastAsiaTheme="majorEastAsia" w:hAnsi="Century Gothic" w:cs="Times New Roman"/>
          <w:color w:val="000000" w:themeColor="text1"/>
          <w:sz w:val="20"/>
          <w:szCs w:val="20"/>
        </w:rPr>
        <w:t>Mickiewicza 65, 37-300 Leżajsk</w:t>
      </w:r>
      <w:r w:rsidRPr="000F2CA8">
        <w:rPr>
          <w:rFonts w:ascii="Century Gothic" w:eastAsiaTheme="majorEastAsia" w:hAnsi="Century Gothic" w:cs="Times New Roman"/>
          <w:color w:val="000000" w:themeColor="text1"/>
          <w:sz w:val="20"/>
          <w:szCs w:val="20"/>
        </w:rPr>
        <w:t xml:space="preserve">, email: </w:t>
      </w:r>
      <w:r w:rsidRPr="00E4193D">
        <w:rPr>
          <w:rFonts w:ascii="Century Gothic" w:hAnsi="Century Gothic"/>
          <w:sz w:val="20"/>
        </w:rPr>
        <w:t>dyrektor@mcklezajsk.pl</w:t>
      </w:r>
      <w:r w:rsidRPr="00AA0BD4">
        <w:rPr>
          <w:rFonts w:ascii="Century Gothic" w:eastAsiaTheme="majorEastAsia" w:hAnsi="Century Gothic" w:cs="Times New Roman"/>
          <w:color w:val="000000" w:themeColor="text1"/>
          <w:sz w:val="20"/>
          <w:szCs w:val="20"/>
        </w:rPr>
        <w:t>,</w:t>
      </w:r>
      <w:r w:rsidRPr="000F2CA8">
        <w:rPr>
          <w:rFonts w:ascii="Century Gothic" w:eastAsiaTheme="majorEastAsia" w:hAnsi="Century Gothic" w:cs="Times New Roman"/>
          <w:color w:val="000000" w:themeColor="text1"/>
          <w:sz w:val="20"/>
          <w:szCs w:val="20"/>
        </w:rPr>
        <w:t xml:space="preserve"> tel. </w:t>
      </w:r>
      <w:r w:rsidRPr="007E0E8D">
        <w:rPr>
          <w:rFonts w:ascii="Century Gothic" w:eastAsiaTheme="majorEastAsia" w:hAnsi="Century Gothic" w:cs="Times New Roman"/>
          <w:color w:val="000000" w:themeColor="text1"/>
          <w:sz w:val="20"/>
          <w:szCs w:val="20"/>
        </w:rPr>
        <w:t>(</w:t>
      </w:r>
      <w:r>
        <w:rPr>
          <w:rFonts w:ascii="Century Gothic" w:eastAsiaTheme="majorEastAsia" w:hAnsi="Century Gothic" w:cs="Times New Roman"/>
          <w:color w:val="000000" w:themeColor="text1"/>
          <w:sz w:val="20"/>
          <w:szCs w:val="20"/>
        </w:rPr>
        <w:t>17) 785 11 34.</w:t>
      </w:r>
    </w:p>
    <w:p w:rsidR="009F54ED" w:rsidRPr="00E07CA3" w:rsidRDefault="009F54ED" w:rsidP="009F54E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entury Gothic" w:hAnsi="Century Gothic"/>
          <w:color w:val="000000" w:themeColor="text1"/>
          <w:sz w:val="20"/>
          <w:szCs w:val="20"/>
        </w:rPr>
      </w:pPr>
      <w:r>
        <w:rPr>
          <w:rFonts w:ascii="Century Gothic" w:eastAsiaTheme="majorEastAsia" w:hAnsi="Century Gothic"/>
          <w:color w:val="000000" w:themeColor="text1"/>
          <w:sz w:val="20"/>
          <w:szCs w:val="20"/>
        </w:rPr>
        <w:t>Dane kontaktowe do inspektora ochrony danych w MCK w Leżajsku: Pan Rafał Żelazo, adres email: rafalzelazo@gmail.com lub dane teleadresowe administratora.</w:t>
      </w:r>
    </w:p>
    <w:p w:rsidR="00835FA3" w:rsidRDefault="009F54ED" w:rsidP="0043024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entury Gothic" w:hAnsi="Century Gothic"/>
          <w:color w:val="000000" w:themeColor="text1"/>
          <w:sz w:val="20"/>
          <w:szCs w:val="20"/>
        </w:rPr>
      </w:pPr>
      <w:r>
        <w:rPr>
          <w:rFonts w:ascii="Century Gothic" w:hAnsi="Century Gothic"/>
          <w:color w:val="000000" w:themeColor="text1"/>
          <w:sz w:val="20"/>
          <w:szCs w:val="20"/>
        </w:rPr>
        <w:t>MCK</w:t>
      </w:r>
      <w:r w:rsidR="00032BE0">
        <w:rPr>
          <w:rFonts w:ascii="Century Gothic" w:hAnsi="Century Gothic"/>
          <w:color w:val="000000" w:themeColor="text1"/>
          <w:sz w:val="20"/>
          <w:szCs w:val="20"/>
        </w:rPr>
        <w:t xml:space="preserve"> w Leżajsku</w:t>
      </w:r>
      <w:r w:rsidR="00D01166" w:rsidRPr="00835FA3">
        <w:rPr>
          <w:rFonts w:ascii="Century Gothic" w:hAnsi="Century Gothic"/>
          <w:color w:val="000000" w:themeColor="text1"/>
          <w:sz w:val="20"/>
          <w:szCs w:val="20"/>
        </w:rPr>
        <w:t xml:space="preserve"> </w:t>
      </w:r>
      <w:r w:rsidR="000F2CA8" w:rsidRPr="00835FA3">
        <w:rPr>
          <w:rFonts w:ascii="Century Gothic" w:hAnsi="Century Gothic"/>
          <w:color w:val="000000" w:themeColor="text1"/>
          <w:sz w:val="20"/>
          <w:szCs w:val="20"/>
        </w:rPr>
        <w:t xml:space="preserve">może przetwarzać Pani/Pana </w:t>
      </w:r>
      <w:r w:rsidR="000906C9" w:rsidRPr="00835FA3">
        <w:rPr>
          <w:rFonts w:ascii="Century Gothic" w:hAnsi="Century Gothic"/>
          <w:color w:val="000000" w:themeColor="text1"/>
          <w:sz w:val="20"/>
          <w:szCs w:val="20"/>
        </w:rPr>
        <w:t xml:space="preserve">dane osobowe </w:t>
      </w:r>
      <w:r w:rsidR="000F2CA8" w:rsidRPr="00230C65">
        <w:rPr>
          <w:rFonts w:ascii="Century Gothic" w:hAnsi="Century Gothic"/>
          <w:b/>
          <w:color w:val="000000" w:themeColor="text1"/>
          <w:sz w:val="20"/>
          <w:szCs w:val="20"/>
        </w:rPr>
        <w:t xml:space="preserve">w </w:t>
      </w:r>
      <w:r w:rsidR="002C49D2" w:rsidRPr="00230C65">
        <w:rPr>
          <w:rFonts w:ascii="Century Gothic" w:hAnsi="Century Gothic"/>
          <w:b/>
          <w:color w:val="000000" w:themeColor="text1"/>
          <w:sz w:val="20"/>
          <w:szCs w:val="20"/>
        </w:rPr>
        <w:t>celu</w:t>
      </w:r>
      <w:r w:rsidR="002C49D2" w:rsidRPr="00835FA3">
        <w:rPr>
          <w:rFonts w:ascii="Century Gothic" w:hAnsi="Century Gothic"/>
          <w:color w:val="000000" w:themeColor="text1"/>
          <w:sz w:val="20"/>
          <w:szCs w:val="20"/>
        </w:rPr>
        <w:t xml:space="preserve"> </w:t>
      </w:r>
      <w:r w:rsidR="00835FA3" w:rsidRPr="00835FA3">
        <w:rPr>
          <w:rFonts w:ascii="Century Gothic" w:hAnsi="Century Gothic"/>
          <w:color w:val="000000" w:themeColor="text1"/>
          <w:sz w:val="20"/>
          <w:szCs w:val="20"/>
        </w:rPr>
        <w:t xml:space="preserve">zawarcia </w:t>
      </w:r>
      <w:r w:rsidR="00835FA3">
        <w:rPr>
          <w:rFonts w:ascii="Century Gothic" w:hAnsi="Century Gothic"/>
          <w:color w:val="000000" w:themeColor="text1"/>
          <w:sz w:val="20"/>
          <w:szCs w:val="20"/>
        </w:rPr>
        <w:br/>
      </w:r>
      <w:r w:rsidR="00835FA3" w:rsidRPr="00835FA3">
        <w:rPr>
          <w:rFonts w:ascii="Century Gothic" w:hAnsi="Century Gothic"/>
          <w:color w:val="000000" w:themeColor="text1"/>
          <w:sz w:val="20"/>
          <w:szCs w:val="20"/>
        </w:rPr>
        <w:t>i realizacji umowy</w:t>
      </w:r>
      <w:r w:rsidR="00835FA3">
        <w:rPr>
          <w:rFonts w:ascii="Century Gothic" w:hAnsi="Century Gothic"/>
          <w:color w:val="000000" w:themeColor="text1"/>
          <w:sz w:val="20"/>
          <w:szCs w:val="20"/>
        </w:rPr>
        <w:t xml:space="preserve">; </w:t>
      </w:r>
      <w:r w:rsidR="000F2CA8" w:rsidRPr="00835FA3">
        <w:rPr>
          <w:rFonts w:ascii="Century Gothic" w:hAnsi="Century Gothic"/>
          <w:b/>
          <w:color w:val="000000" w:themeColor="text1"/>
          <w:sz w:val="20"/>
          <w:szCs w:val="20"/>
        </w:rPr>
        <w:t>podstawa prawna:</w:t>
      </w:r>
      <w:r w:rsidR="000F2CA8" w:rsidRPr="00835FA3">
        <w:rPr>
          <w:rFonts w:ascii="Century Gothic" w:hAnsi="Century Gothic"/>
          <w:color w:val="000000" w:themeColor="text1"/>
          <w:sz w:val="20"/>
          <w:szCs w:val="20"/>
        </w:rPr>
        <w:t xml:space="preserve"> </w:t>
      </w:r>
      <w:r w:rsidR="00BC5A0D" w:rsidRPr="00835FA3">
        <w:rPr>
          <w:rFonts w:ascii="Century Gothic" w:hAnsi="Century Gothic"/>
          <w:color w:val="000000" w:themeColor="text1"/>
          <w:sz w:val="20"/>
          <w:szCs w:val="20"/>
        </w:rPr>
        <w:t xml:space="preserve">art. 6 ust. 1 lit. a i </w:t>
      </w:r>
      <w:r w:rsidR="00835FA3">
        <w:rPr>
          <w:rFonts w:ascii="Century Gothic" w:hAnsi="Century Gothic"/>
          <w:color w:val="000000" w:themeColor="text1"/>
          <w:sz w:val="20"/>
          <w:szCs w:val="20"/>
        </w:rPr>
        <w:t>b</w:t>
      </w:r>
      <w:r w:rsidR="00BC5A0D" w:rsidRPr="00835FA3">
        <w:rPr>
          <w:rFonts w:ascii="Century Gothic" w:hAnsi="Century Gothic"/>
          <w:color w:val="000000" w:themeColor="text1"/>
          <w:sz w:val="20"/>
          <w:szCs w:val="20"/>
        </w:rPr>
        <w:t xml:space="preserve"> RODO </w:t>
      </w:r>
    </w:p>
    <w:p w:rsidR="002C49D2" w:rsidRPr="00835FA3" w:rsidRDefault="000906C9" w:rsidP="00835FA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835FA3">
        <w:rPr>
          <w:rFonts w:ascii="Century Gothic" w:hAnsi="Century Gothic"/>
          <w:color w:val="000000" w:themeColor="text1"/>
          <w:sz w:val="20"/>
          <w:szCs w:val="20"/>
        </w:rPr>
        <w:t xml:space="preserve">Pani/Pana </w:t>
      </w:r>
      <w:r w:rsidR="000F2CA8" w:rsidRPr="00835FA3">
        <w:rPr>
          <w:rFonts w:ascii="Century Gothic" w:hAnsi="Century Gothic"/>
          <w:color w:val="000000" w:themeColor="text1"/>
          <w:sz w:val="20"/>
          <w:szCs w:val="20"/>
        </w:rPr>
        <w:t xml:space="preserve">dane osobowe </w:t>
      </w:r>
      <w:r w:rsidR="000F2CA8" w:rsidRPr="00835FA3">
        <w:rPr>
          <w:rFonts w:ascii="Century Gothic" w:hAnsi="Century Gothic"/>
          <w:b/>
          <w:color w:val="000000" w:themeColor="text1"/>
          <w:sz w:val="20"/>
          <w:szCs w:val="20"/>
          <w:shd w:val="clear" w:color="auto" w:fill="FFFFFF"/>
        </w:rPr>
        <w:t>będą udostępniane</w:t>
      </w:r>
      <w:r w:rsidR="000F2CA8" w:rsidRPr="00835FA3">
        <w:rPr>
          <w:rFonts w:ascii="Century Gothic" w:hAnsi="Century Gothic"/>
          <w:color w:val="000000" w:themeColor="text1"/>
          <w:sz w:val="20"/>
          <w:szCs w:val="20"/>
          <w:shd w:val="clear" w:color="auto" w:fill="FFFFFF"/>
        </w:rPr>
        <w:t xml:space="preserve"> podmiotom uprawniony</w:t>
      </w:r>
      <w:r w:rsidR="00FA1FA8" w:rsidRPr="00835FA3">
        <w:rPr>
          <w:rFonts w:ascii="Century Gothic" w:hAnsi="Century Gothic"/>
          <w:color w:val="000000" w:themeColor="text1"/>
          <w:sz w:val="20"/>
          <w:szCs w:val="20"/>
          <w:shd w:val="clear" w:color="auto" w:fill="FFFFFF"/>
        </w:rPr>
        <w:t>m do ich otrzymania zgodnie z wł</w:t>
      </w:r>
      <w:r w:rsidR="000F2CA8" w:rsidRPr="00835FA3">
        <w:rPr>
          <w:rFonts w:ascii="Century Gothic" w:hAnsi="Century Gothic"/>
          <w:color w:val="000000" w:themeColor="text1"/>
          <w:sz w:val="20"/>
          <w:szCs w:val="20"/>
          <w:shd w:val="clear" w:color="auto" w:fill="FFFFFF"/>
        </w:rPr>
        <w:t xml:space="preserve">asciwością, na podstawie przepisów obowiązującego prawa oraz podmiotom współpracującym na podstawie umów </w:t>
      </w:r>
      <w:r w:rsidR="00E377D0" w:rsidRPr="00835FA3">
        <w:rPr>
          <w:rFonts w:ascii="Century Gothic" w:hAnsi="Century Gothic"/>
          <w:color w:val="000000" w:themeColor="text1"/>
          <w:sz w:val="20"/>
          <w:szCs w:val="20"/>
          <w:shd w:val="clear" w:color="auto" w:fill="FFFFFF"/>
        </w:rPr>
        <w:t xml:space="preserve">z </w:t>
      </w:r>
      <w:r w:rsidR="009F54ED">
        <w:rPr>
          <w:rFonts w:ascii="Century Gothic" w:hAnsi="Century Gothic"/>
          <w:color w:val="000000" w:themeColor="text1"/>
          <w:sz w:val="20"/>
          <w:szCs w:val="20"/>
          <w:shd w:val="clear" w:color="auto" w:fill="FFFFFF"/>
        </w:rPr>
        <w:t>MCK</w:t>
      </w:r>
      <w:r w:rsidR="00032BE0">
        <w:rPr>
          <w:rFonts w:ascii="Century Gothic" w:hAnsi="Century Gothic"/>
          <w:color w:val="000000" w:themeColor="text1"/>
          <w:sz w:val="20"/>
          <w:szCs w:val="20"/>
          <w:shd w:val="clear" w:color="auto" w:fill="FFFFFF"/>
        </w:rPr>
        <w:t xml:space="preserve"> w Leżajsku</w:t>
      </w:r>
      <w:r w:rsidR="00D01166" w:rsidRPr="00835FA3">
        <w:rPr>
          <w:rFonts w:ascii="Century Gothic" w:hAnsi="Century Gothic"/>
          <w:color w:val="000000" w:themeColor="text1"/>
          <w:sz w:val="20"/>
          <w:szCs w:val="20"/>
          <w:shd w:val="clear" w:color="auto" w:fill="FFFFFF"/>
        </w:rPr>
        <w:t xml:space="preserve"> </w:t>
      </w:r>
      <w:r w:rsidR="000F2CA8" w:rsidRPr="00835FA3">
        <w:rPr>
          <w:rFonts w:ascii="Century Gothic" w:hAnsi="Century Gothic"/>
          <w:color w:val="000000" w:themeColor="text1"/>
          <w:sz w:val="20"/>
          <w:szCs w:val="20"/>
          <w:shd w:val="clear" w:color="auto" w:fill="FFFFFF"/>
        </w:rPr>
        <w:t>w zakresie utrzymania i serwisu systemów teleinformatycznych wykorzystywanych do przetwarzania danych osobo</w:t>
      </w:r>
      <w:r w:rsidR="002C49D2" w:rsidRPr="00835FA3">
        <w:rPr>
          <w:rFonts w:ascii="Century Gothic" w:hAnsi="Century Gothic"/>
          <w:color w:val="000000" w:themeColor="text1"/>
          <w:sz w:val="20"/>
          <w:szCs w:val="20"/>
          <w:shd w:val="clear" w:color="auto" w:fill="FFFFFF"/>
        </w:rPr>
        <w:t xml:space="preserve">wych oraz </w:t>
      </w:r>
      <w:r w:rsidR="009E0FF3" w:rsidRPr="00835FA3">
        <w:rPr>
          <w:rFonts w:ascii="Century Gothic" w:hAnsi="Century Gothic"/>
          <w:color w:val="000000" w:themeColor="text1"/>
          <w:sz w:val="20"/>
          <w:szCs w:val="20"/>
          <w:shd w:val="clear" w:color="auto" w:fill="FFFFFF"/>
        </w:rPr>
        <w:t xml:space="preserve">innym </w:t>
      </w:r>
      <w:r w:rsidR="002C49D2" w:rsidRPr="00835FA3">
        <w:rPr>
          <w:rFonts w:ascii="Century Gothic" w:hAnsi="Century Gothic"/>
          <w:color w:val="000000" w:themeColor="text1"/>
          <w:sz w:val="20"/>
          <w:szCs w:val="20"/>
          <w:shd w:val="clear" w:color="auto" w:fill="FFFFFF"/>
        </w:rPr>
        <w:t xml:space="preserve">podmiotom współpracującym z </w:t>
      </w:r>
      <w:r w:rsidR="009F54ED">
        <w:rPr>
          <w:rFonts w:ascii="Century Gothic" w:hAnsi="Century Gothic"/>
          <w:color w:val="000000" w:themeColor="text1"/>
          <w:sz w:val="20"/>
          <w:szCs w:val="20"/>
          <w:shd w:val="clear" w:color="auto" w:fill="FFFFFF"/>
        </w:rPr>
        <w:t>MCK</w:t>
      </w:r>
      <w:r w:rsidR="00032BE0">
        <w:rPr>
          <w:rFonts w:ascii="Century Gothic" w:hAnsi="Century Gothic"/>
          <w:color w:val="000000" w:themeColor="text1"/>
          <w:sz w:val="20"/>
          <w:szCs w:val="20"/>
          <w:shd w:val="clear" w:color="auto" w:fill="FFFFFF"/>
        </w:rPr>
        <w:t xml:space="preserve"> </w:t>
      </w:r>
      <w:r w:rsidR="009F54ED">
        <w:rPr>
          <w:rFonts w:ascii="Century Gothic" w:hAnsi="Century Gothic"/>
          <w:color w:val="000000" w:themeColor="text1"/>
          <w:sz w:val="20"/>
          <w:szCs w:val="20"/>
          <w:shd w:val="clear" w:color="auto" w:fill="FFFFFF"/>
        </w:rPr>
        <w:br/>
      </w:r>
      <w:r w:rsidR="00032BE0">
        <w:rPr>
          <w:rFonts w:ascii="Century Gothic" w:hAnsi="Century Gothic"/>
          <w:color w:val="000000" w:themeColor="text1"/>
          <w:sz w:val="20"/>
          <w:szCs w:val="20"/>
          <w:shd w:val="clear" w:color="auto" w:fill="FFFFFF"/>
        </w:rPr>
        <w:t>w Leżajsku</w:t>
      </w:r>
      <w:r w:rsidR="002C49D2" w:rsidRPr="00835FA3">
        <w:rPr>
          <w:rFonts w:ascii="Century Gothic" w:hAnsi="Century Gothic"/>
          <w:color w:val="000000" w:themeColor="text1"/>
          <w:sz w:val="20"/>
          <w:szCs w:val="20"/>
          <w:shd w:val="clear" w:color="auto" w:fill="FFFFFF"/>
        </w:rPr>
        <w:t xml:space="preserve"> na podstawie umów.</w:t>
      </w:r>
      <w:r w:rsidR="00835FA3">
        <w:t xml:space="preserve"> </w:t>
      </w:r>
    </w:p>
    <w:p w:rsidR="000F2CA8" w:rsidRPr="000F2CA8" w:rsidRDefault="000F2CA8" w:rsidP="000F2CA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0F2CA8">
        <w:rPr>
          <w:rFonts w:ascii="Century Gothic" w:hAnsi="Century Gothic"/>
          <w:color w:val="000000" w:themeColor="text1"/>
          <w:sz w:val="20"/>
          <w:szCs w:val="20"/>
        </w:rPr>
        <w:t xml:space="preserve">Pani/Pana dane osobowe </w:t>
      </w:r>
      <w:r w:rsidRPr="000F2CA8">
        <w:rPr>
          <w:rFonts w:ascii="Century Gothic" w:hAnsi="Century Gothic"/>
          <w:b/>
          <w:color w:val="000000" w:themeColor="text1"/>
          <w:sz w:val="20"/>
          <w:szCs w:val="20"/>
        </w:rPr>
        <w:t>nie będą przekazywane</w:t>
      </w:r>
      <w:r w:rsidRPr="000F2CA8">
        <w:rPr>
          <w:rFonts w:ascii="Century Gothic" w:hAnsi="Century Gothic"/>
          <w:color w:val="000000" w:themeColor="text1"/>
          <w:sz w:val="20"/>
          <w:szCs w:val="20"/>
        </w:rPr>
        <w:t xml:space="preserve"> do państwa trzeciego/organizacji międzynarodowej.</w:t>
      </w:r>
    </w:p>
    <w:p w:rsidR="00A11EFD" w:rsidRPr="00A11EFD" w:rsidRDefault="000F2CA8" w:rsidP="00A11EF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0F2CA8">
        <w:rPr>
          <w:rFonts w:ascii="Century Gothic" w:hAnsi="Century Gothic"/>
          <w:color w:val="000000" w:themeColor="text1"/>
          <w:sz w:val="20"/>
          <w:szCs w:val="20"/>
        </w:rPr>
        <w:t xml:space="preserve">Pani/Pana dane osobowe </w:t>
      </w:r>
      <w:r w:rsidRPr="000F2CA8">
        <w:rPr>
          <w:rFonts w:ascii="Century Gothic" w:hAnsi="Century Gothic"/>
          <w:b/>
          <w:color w:val="000000" w:themeColor="text1"/>
          <w:sz w:val="20"/>
          <w:szCs w:val="20"/>
        </w:rPr>
        <w:t>będą przechowywane</w:t>
      </w:r>
      <w:r w:rsidRPr="000F2CA8">
        <w:rPr>
          <w:rFonts w:ascii="Century Gothic" w:hAnsi="Century Gothic"/>
          <w:color w:val="000000" w:themeColor="text1"/>
          <w:sz w:val="20"/>
          <w:szCs w:val="20"/>
        </w:rPr>
        <w:t xml:space="preserve"> na podstawie przepisów prawa, </w:t>
      </w:r>
      <w:r w:rsidR="00835FA3">
        <w:rPr>
          <w:rFonts w:ascii="Century Gothic" w:hAnsi="Century Gothic"/>
          <w:color w:val="000000" w:themeColor="text1"/>
          <w:sz w:val="20"/>
          <w:szCs w:val="20"/>
        </w:rPr>
        <w:t xml:space="preserve">nie mniej jak </w:t>
      </w:r>
      <w:r w:rsidRPr="000F2CA8">
        <w:rPr>
          <w:rFonts w:ascii="Century Gothic" w:hAnsi="Century Gothic"/>
          <w:color w:val="000000" w:themeColor="text1"/>
          <w:sz w:val="20"/>
          <w:szCs w:val="20"/>
        </w:rPr>
        <w:t xml:space="preserve">przez okres </w:t>
      </w:r>
      <w:r w:rsidR="00835FA3">
        <w:rPr>
          <w:rFonts w:ascii="Century Gothic" w:hAnsi="Century Gothic"/>
          <w:color w:val="000000" w:themeColor="text1"/>
          <w:sz w:val="20"/>
          <w:szCs w:val="20"/>
        </w:rPr>
        <w:t xml:space="preserve">obowiązywania umowy lub do czasu wygaśniecia wzajemnych roszczeń wynikających z zawartej umowy. </w:t>
      </w:r>
    </w:p>
    <w:p w:rsidR="000F2CA8" w:rsidRPr="000F2CA8" w:rsidRDefault="000F2CA8" w:rsidP="00D0116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0F2CA8">
        <w:rPr>
          <w:rFonts w:ascii="Century Gothic" w:eastAsia="Times New Roman" w:hAnsi="Century Gothic" w:cs="Times New Roman"/>
          <w:noProof w:val="0"/>
          <w:color w:val="000000" w:themeColor="text1"/>
          <w:sz w:val="20"/>
          <w:szCs w:val="20"/>
          <w:lang w:eastAsia="pl-PL"/>
        </w:rPr>
        <w:t xml:space="preserve">W związku z przetwarzaniem przez </w:t>
      </w:r>
      <w:r w:rsidR="009F54ED">
        <w:rPr>
          <w:rFonts w:ascii="Century Gothic" w:eastAsia="Times New Roman" w:hAnsi="Century Gothic" w:cs="Times New Roman"/>
          <w:noProof w:val="0"/>
          <w:color w:val="000000" w:themeColor="text1"/>
          <w:sz w:val="20"/>
          <w:szCs w:val="20"/>
          <w:lang w:eastAsia="pl-PL"/>
        </w:rPr>
        <w:t>MCK</w:t>
      </w:r>
      <w:bookmarkStart w:id="0" w:name="_GoBack"/>
      <w:bookmarkEnd w:id="0"/>
      <w:r w:rsidR="00032BE0">
        <w:rPr>
          <w:rFonts w:ascii="Century Gothic" w:eastAsia="Times New Roman" w:hAnsi="Century Gothic" w:cs="Times New Roman"/>
          <w:noProof w:val="0"/>
          <w:color w:val="000000" w:themeColor="text1"/>
          <w:sz w:val="20"/>
          <w:szCs w:val="20"/>
          <w:lang w:eastAsia="pl-PL"/>
        </w:rPr>
        <w:t xml:space="preserve"> w Leżajsku</w:t>
      </w:r>
      <w:r w:rsidRPr="00D01166">
        <w:rPr>
          <w:rFonts w:ascii="Century Gothic" w:eastAsia="Times New Roman" w:hAnsi="Century Gothic" w:cs="Times New Roman"/>
          <w:noProof w:val="0"/>
          <w:color w:val="000000" w:themeColor="text1"/>
          <w:sz w:val="20"/>
          <w:szCs w:val="20"/>
          <w:lang w:eastAsia="pl-PL"/>
        </w:rPr>
        <w:t>,</w:t>
      </w:r>
      <w:r w:rsidRPr="000F2CA8">
        <w:rPr>
          <w:rFonts w:ascii="Century Gothic" w:eastAsia="Times New Roman" w:hAnsi="Century Gothic" w:cs="Times New Roman"/>
          <w:noProof w:val="0"/>
          <w:color w:val="000000" w:themeColor="text1"/>
          <w:sz w:val="20"/>
          <w:szCs w:val="20"/>
          <w:lang w:eastAsia="pl-PL"/>
        </w:rPr>
        <w:t xml:space="preserve"> Pani/Pana danych osobowych, </w:t>
      </w:r>
      <w:r w:rsidRPr="000F2CA8">
        <w:rPr>
          <w:rFonts w:ascii="Century Gothic" w:eastAsia="Times New Roman" w:hAnsi="Century Gothic" w:cs="Times New Roman"/>
          <w:b/>
          <w:noProof w:val="0"/>
          <w:color w:val="000000" w:themeColor="text1"/>
          <w:sz w:val="20"/>
          <w:szCs w:val="20"/>
          <w:lang w:eastAsia="pl-PL"/>
        </w:rPr>
        <w:t>przysługuje Pani/Panu prawo do</w:t>
      </w:r>
      <w:r w:rsidRPr="000F2CA8">
        <w:rPr>
          <w:rFonts w:ascii="Century Gothic" w:eastAsia="Times New Roman" w:hAnsi="Century Gothic" w:cs="Times New Roman"/>
          <w:noProof w:val="0"/>
          <w:color w:val="000000" w:themeColor="text1"/>
          <w:sz w:val="20"/>
          <w:szCs w:val="20"/>
          <w:shd w:val="clear" w:color="auto" w:fill="FFFFFF"/>
          <w:lang w:eastAsia="pl-PL"/>
        </w:rPr>
        <w:t xml:space="preserve"> (z zastrzeżeniem ograniczeń wynikających z przepisów prawa)</w:t>
      </w:r>
      <w:r w:rsidRPr="000F2CA8">
        <w:rPr>
          <w:rFonts w:ascii="Century Gothic" w:eastAsia="Times New Roman" w:hAnsi="Century Gothic" w:cs="Times New Roman"/>
          <w:noProof w:val="0"/>
          <w:color w:val="000000" w:themeColor="text1"/>
          <w:sz w:val="20"/>
          <w:szCs w:val="20"/>
          <w:lang w:eastAsia="pl-PL"/>
        </w:rPr>
        <w:t>:</w:t>
      </w:r>
    </w:p>
    <w:p w:rsidR="000F2CA8" w:rsidRPr="000F2CA8" w:rsidRDefault="000F2CA8" w:rsidP="000F2CA8">
      <w:pPr>
        <w:numPr>
          <w:ilvl w:val="0"/>
          <w:numId w:val="6"/>
        </w:numPr>
        <w:shd w:val="clear" w:color="auto" w:fill="FFFFFF"/>
        <w:spacing w:after="0" w:line="240" w:lineRule="auto"/>
        <w:ind w:left="375" w:firstLine="192"/>
        <w:jc w:val="both"/>
        <w:rPr>
          <w:rFonts w:ascii="Century Gothic" w:eastAsia="Times New Roman" w:hAnsi="Century Gothic" w:cs="Times New Roman"/>
          <w:noProof w:val="0"/>
          <w:color w:val="000000" w:themeColor="text1"/>
          <w:sz w:val="20"/>
          <w:szCs w:val="20"/>
          <w:lang w:eastAsia="pl-PL"/>
        </w:rPr>
      </w:pPr>
      <w:r w:rsidRPr="000F2CA8">
        <w:rPr>
          <w:rFonts w:ascii="Century Gothic" w:eastAsia="Times New Roman" w:hAnsi="Century Gothic" w:cs="Times New Roman"/>
          <w:noProof w:val="0"/>
          <w:color w:val="000000" w:themeColor="text1"/>
          <w:sz w:val="20"/>
          <w:szCs w:val="20"/>
          <w:lang w:eastAsia="pl-PL"/>
        </w:rPr>
        <w:t>dostępu do treści danych (zgodnie z art. 15 RODO);</w:t>
      </w:r>
    </w:p>
    <w:p w:rsidR="000F2CA8" w:rsidRPr="000F2CA8" w:rsidRDefault="000F2CA8" w:rsidP="000F2CA8">
      <w:pPr>
        <w:numPr>
          <w:ilvl w:val="0"/>
          <w:numId w:val="6"/>
        </w:numPr>
        <w:shd w:val="clear" w:color="auto" w:fill="FFFFFF"/>
        <w:spacing w:after="0" w:line="240" w:lineRule="auto"/>
        <w:ind w:left="375" w:firstLine="192"/>
        <w:jc w:val="both"/>
        <w:rPr>
          <w:rFonts w:ascii="Century Gothic" w:eastAsia="Times New Roman" w:hAnsi="Century Gothic" w:cs="Times New Roman"/>
          <w:noProof w:val="0"/>
          <w:color w:val="000000" w:themeColor="text1"/>
          <w:sz w:val="20"/>
          <w:szCs w:val="20"/>
          <w:lang w:eastAsia="pl-PL"/>
        </w:rPr>
      </w:pPr>
      <w:r w:rsidRPr="000F2CA8">
        <w:rPr>
          <w:rFonts w:ascii="Century Gothic" w:eastAsia="Times New Roman" w:hAnsi="Century Gothic" w:cs="Times New Roman"/>
          <w:noProof w:val="0"/>
          <w:color w:val="000000" w:themeColor="text1"/>
          <w:sz w:val="20"/>
          <w:szCs w:val="20"/>
          <w:lang w:eastAsia="pl-PL"/>
        </w:rPr>
        <w:t>sprostowania danych (zgodnie z art. 16 RODO);</w:t>
      </w:r>
    </w:p>
    <w:p w:rsidR="000F2CA8" w:rsidRPr="000F2CA8" w:rsidRDefault="000F2CA8" w:rsidP="000F2CA8">
      <w:pPr>
        <w:numPr>
          <w:ilvl w:val="0"/>
          <w:numId w:val="6"/>
        </w:numPr>
        <w:shd w:val="clear" w:color="auto" w:fill="FFFFFF"/>
        <w:spacing w:after="0" w:line="240" w:lineRule="auto"/>
        <w:ind w:left="375" w:firstLine="192"/>
        <w:jc w:val="both"/>
        <w:rPr>
          <w:rFonts w:ascii="Century Gothic" w:eastAsia="Times New Roman" w:hAnsi="Century Gothic" w:cs="Times New Roman"/>
          <w:noProof w:val="0"/>
          <w:color w:val="000000" w:themeColor="text1"/>
          <w:sz w:val="20"/>
          <w:szCs w:val="20"/>
          <w:lang w:eastAsia="pl-PL"/>
        </w:rPr>
      </w:pPr>
      <w:r w:rsidRPr="000F2CA8">
        <w:rPr>
          <w:rFonts w:ascii="Century Gothic" w:eastAsia="Times New Roman" w:hAnsi="Century Gothic" w:cs="Times New Roman"/>
          <w:noProof w:val="0"/>
          <w:color w:val="000000" w:themeColor="text1"/>
          <w:sz w:val="20"/>
          <w:szCs w:val="20"/>
          <w:lang w:eastAsia="pl-PL"/>
        </w:rPr>
        <w:t>usunięcia danych (zgodnie z art. 17 RODO);</w:t>
      </w:r>
    </w:p>
    <w:p w:rsidR="000F2CA8" w:rsidRPr="000F2CA8" w:rsidRDefault="000F2CA8" w:rsidP="000F2CA8">
      <w:pPr>
        <w:numPr>
          <w:ilvl w:val="0"/>
          <w:numId w:val="6"/>
        </w:numPr>
        <w:shd w:val="clear" w:color="auto" w:fill="FFFFFF"/>
        <w:spacing w:after="0" w:line="240" w:lineRule="auto"/>
        <w:ind w:left="375" w:firstLine="192"/>
        <w:jc w:val="both"/>
        <w:rPr>
          <w:rFonts w:ascii="Century Gothic" w:eastAsia="Times New Roman" w:hAnsi="Century Gothic" w:cs="Times New Roman"/>
          <w:noProof w:val="0"/>
          <w:color w:val="000000" w:themeColor="text1"/>
          <w:sz w:val="20"/>
          <w:szCs w:val="20"/>
          <w:lang w:eastAsia="pl-PL"/>
        </w:rPr>
      </w:pPr>
      <w:r w:rsidRPr="000F2CA8">
        <w:rPr>
          <w:rFonts w:ascii="Century Gothic" w:eastAsia="Times New Roman" w:hAnsi="Century Gothic" w:cs="Times New Roman"/>
          <w:noProof w:val="0"/>
          <w:color w:val="000000" w:themeColor="text1"/>
          <w:sz w:val="20"/>
          <w:szCs w:val="20"/>
          <w:lang w:eastAsia="pl-PL"/>
        </w:rPr>
        <w:t>ograniczenia przetwarzania danych (zgodnie z art. 18 RODO);</w:t>
      </w:r>
    </w:p>
    <w:p w:rsidR="000F2CA8" w:rsidRPr="000F2CA8" w:rsidRDefault="000F2CA8" w:rsidP="000F2CA8">
      <w:pPr>
        <w:numPr>
          <w:ilvl w:val="0"/>
          <w:numId w:val="6"/>
        </w:numPr>
        <w:shd w:val="clear" w:color="auto" w:fill="FFFFFF"/>
        <w:spacing w:after="0" w:line="240" w:lineRule="auto"/>
        <w:ind w:left="375" w:firstLine="192"/>
        <w:jc w:val="both"/>
        <w:rPr>
          <w:rFonts w:ascii="Century Gothic" w:eastAsia="Times New Roman" w:hAnsi="Century Gothic" w:cs="Times New Roman"/>
          <w:noProof w:val="0"/>
          <w:color w:val="000000" w:themeColor="text1"/>
          <w:sz w:val="20"/>
          <w:szCs w:val="20"/>
          <w:lang w:eastAsia="pl-PL"/>
        </w:rPr>
      </w:pPr>
      <w:r w:rsidRPr="000F2CA8">
        <w:rPr>
          <w:rFonts w:ascii="Century Gothic" w:eastAsia="Times New Roman" w:hAnsi="Century Gothic" w:cs="Times New Roman"/>
          <w:noProof w:val="0"/>
          <w:color w:val="000000" w:themeColor="text1"/>
          <w:sz w:val="20"/>
          <w:szCs w:val="20"/>
          <w:lang w:eastAsia="pl-PL"/>
        </w:rPr>
        <w:t>przenoszenia danych (zgodnie z art. 20 RODO);</w:t>
      </w:r>
    </w:p>
    <w:p w:rsidR="000F2CA8" w:rsidRPr="000F2CA8" w:rsidRDefault="000F2CA8" w:rsidP="000F2CA8">
      <w:pPr>
        <w:numPr>
          <w:ilvl w:val="0"/>
          <w:numId w:val="6"/>
        </w:numPr>
        <w:shd w:val="clear" w:color="auto" w:fill="FFFFFF"/>
        <w:spacing w:after="0" w:line="240" w:lineRule="auto"/>
        <w:ind w:left="375" w:firstLine="192"/>
        <w:jc w:val="both"/>
        <w:rPr>
          <w:rFonts w:ascii="Century Gothic" w:eastAsia="Times New Roman" w:hAnsi="Century Gothic" w:cs="Times New Roman"/>
          <w:noProof w:val="0"/>
          <w:color w:val="000000" w:themeColor="text1"/>
          <w:sz w:val="20"/>
          <w:szCs w:val="20"/>
          <w:lang w:eastAsia="pl-PL"/>
        </w:rPr>
      </w:pPr>
      <w:r w:rsidRPr="000F2CA8">
        <w:rPr>
          <w:rFonts w:ascii="Century Gothic" w:eastAsia="Times New Roman" w:hAnsi="Century Gothic" w:cs="Times New Roman"/>
          <w:noProof w:val="0"/>
          <w:color w:val="000000" w:themeColor="text1"/>
          <w:sz w:val="20"/>
          <w:szCs w:val="20"/>
          <w:lang w:eastAsia="pl-PL"/>
        </w:rPr>
        <w:t>prawo do wniesienia sprzeciwu (zgodnie z art. 21 RODO);</w:t>
      </w:r>
    </w:p>
    <w:p w:rsidR="000F2CA8" w:rsidRPr="000F2CA8" w:rsidRDefault="000F2CA8" w:rsidP="000F2CA8">
      <w:pPr>
        <w:numPr>
          <w:ilvl w:val="0"/>
          <w:numId w:val="6"/>
        </w:numPr>
        <w:shd w:val="clear" w:color="auto" w:fill="FFFFFF"/>
        <w:spacing w:after="0" w:line="240" w:lineRule="auto"/>
        <w:ind w:left="375" w:firstLine="192"/>
        <w:jc w:val="both"/>
        <w:rPr>
          <w:rFonts w:ascii="Century Gothic" w:eastAsia="Times New Roman" w:hAnsi="Century Gothic" w:cs="Times New Roman"/>
          <w:noProof w:val="0"/>
          <w:color w:val="000000" w:themeColor="text1"/>
          <w:sz w:val="20"/>
          <w:szCs w:val="20"/>
          <w:lang w:eastAsia="pl-PL"/>
        </w:rPr>
      </w:pPr>
      <w:r w:rsidRPr="000F2CA8">
        <w:rPr>
          <w:rFonts w:ascii="Century Gothic" w:eastAsia="Times New Roman" w:hAnsi="Century Gothic" w:cs="Times New Roman"/>
          <w:noProof w:val="0"/>
          <w:color w:val="000000" w:themeColor="text1"/>
          <w:sz w:val="20"/>
          <w:szCs w:val="20"/>
          <w:lang w:eastAsia="pl-PL"/>
        </w:rPr>
        <w:t xml:space="preserve">cofnięcia zgody w dowolnym momencie bez wpływu na zgodność z prawem </w:t>
      </w:r>
    </w:p>
    <w:p w:rsidR="000F2CA8" w:rsidRPr="000F2CA8" w:rsidRDefault="000F2CA8" w:rsidP="000F2CA8">
      <w:pPr>
        <w:shd w:val="clear" w:color="auto" w:fill="FFFFFF"/>
        <w:spacing w:after="0" w:line="240" w:lineRule="auto"/>
        <w:ind w:left="567"/>
        <w:jc w:val="both"/>
        <w:rPr>
          <w:rFonts w:ascii="Roboto" w:hAnsi="Roboto"/>
          <w:color w:val="222222"/>
          <w:sz w:val="21"/>
          <w:szCs w:val="21"/>
          <w:shd w:val="clear" w:color="auto" w:fill="FFFFFF"/>
        </w:rPr>
      </w:pPr>
      <w:r w:rsidRPr="000F2CA8">
        <w:rPr>
          <w:rFonts w:ascii="Century Gothic" w:eastAsia="Times New Roman" w:hAnsi="Century Gothic" w:cs="Times New Roman"/>
          <w:noProof w:val="0"/>
          <w:color w:val="000000" w:themeColor="text1"/>
          <w:sz w:val="20"/>
          <w:szCs w:val="20"/>
          <w:lang w:eastAsia="pl-PL"/>
        </w:rPr>
        <w:t xml:space="preserve">   przetwarzania, </w:t>
      </w:r>
      <w:r w:rsidRPr="000F2CA8">
        <w:rPr>
          <w:rFonts w:ascii="Century Gothic" w:hAnsi="Century Gothic"/>
          <w:color w:val="000000" w:themeColor="text1"/>
          <w:sz w:val="20"/>
          <w:szCs w:val="20"/>
          <w:shd w:val="clear" w:color="auto" w:fill="FFFFFF"/>
        </w:rPr>
        <w:t>którego dokonano na podstawie zgody przed jej cofnięciem.</w:t>
      </w:r>
      <w:r w:rsidRPr="000F2CA8">
        <w:rPr>
          <w:rFonts w:ascii="Roboto" w:hAnsi="Roboto"/>
          <w:color w:val="222222"/>
          <w:sz w:val="21"/>
          <w:szCs w:val="21"/>
          <w:shd w:val="clear" w:color="auto" w:fill="FFFFFF"/>
        </w:rPr>
        <w:t xml:space="preserve">     </w:t>
      </w:r>
    </w:p>
    <w:p w:rsidR="000F2CA8" w:rsidRPr="000F2CA8" w:rsidRDefault="000F2CA8" w:rsidP="000F2CA8">
      <w:pPr>
        <w:shd w:val="clear" w:color="auto" w:fill="FFFFFF"/>
        <w:spacing w:after="0" w:line="240" w:lineRule="auto"/>
        <w:ind w:left="567"/>
        <w:jc w:val="both"/>
        <w:rPr>
          <w:rFonts w:ascii="Roboto" w:hAnsi="Roboto"/>
          <w:color w:val="222222"/>
          <w:sz w:val="21"/>
          <w:szCs w:val="21"/>
          <w:shd w:val="clear" w:color="auto" w:fill="FFFFFF"/>
        </w:rPr>
      </w:pPr>
      <w:r w:rsidRPr="000F2CA8">
        <w:rPr>
          <w:rFonts w:ascii="Roboto" w:hAnsi="Roboto"/>
          <w:color w:val="222222"/>
          <w:sz w:val="21"/>
          <w:szCs w:val="21"/>
          <w:shd w:val="clear" w:color="auto" w:fill="FFFFFF"/>
        </w:rPr>
        <w:t xml:space="preserve">   </w:t>
      </w:r>
      <w:r w:rsidRPr="000F2CA8">
        <w:rPr>
          <w:rFonts w:ascii="Century Gothic" w:hAnsi="Century Gothic"/>
          <w:color w:val="000000" w:themeColor="text1"/>
          <w:sz w:val="20"/>
          <w:szCs w:val="20"/>
          <w:shd w:val="clear" w:color="auto" w:fill="FFFFFF"/>
        </w:rPr>
        <w:t>Wycofanie się ze zgody można złożyć w formie wniosku drogą pisemną na adres</w:t>
      </w:r>
      <w:r w:rsidRPr="000F2CA8">
        <w:rPr>
          <w:rFonts w:ascii="Roboto" w:hAnsi="Roboto"/>
          <w:color w:val="222222"/>
          <w:sz w:val="21"/>
          <w:szCs w:val="21"/>
          <w:shd w:val="clear" w:color="auto" w:fill="FFFFFF"/>
        </w:rPr>
        <w:t xml:space="preserve">   </w:t>
      </w:r>
    </w:p>
    <w:p w:rsidR="000F2CA8" w:rsidRPr="000F2CA8" w:rsidRDefault="000F2CA8" w:rsidP="000F2CA8">
      <w:pPr>
        <w:shd w:val="clear" w:color="auto" w:fill="FFFFFF"/>
        <w:spacing w:after="0" w:line="240" w:lineRule="auto"/>
        <w:ind w:left="567"/>
        <w:jc w:val="both"/>
        <w:rPr>
          <w:rFonts w:ascii="Roboto" w:hAnsi="Roboto"/>
          <w:color w:val="222222"/>
          <w:sz w:val="21"/>
          <w:szCs w:val="21"/>
          <w:shd w:val="clear" w:color="auto" w:fill="FFFFFF"/>
        </w:rPr>
      </w:pPr>
      <w:r w:rsidRPr="000F2CA8">
        <w:rPr>
          <w:rFonts w:ascii="Roboto" w:hAnsi="Roboto"/>
          <w:color w:val="222222"/>
          <w:sz w:val="21"/>
          <w:szCs w:val="21"/>
          <w:shd w:val="clear" w:color="auto" w:fill="FFFFFF"/>
        </w:rPr>
        <w:t xml:space="preserve">   </w:t>
      </w:r>
      <w:r w:rsidRPr="000F2CA8">
        <w:rPr>
          <w:rFonts w:ascii="Century Gothic" w:hAnsi="Century Gothic"/>
          <w:color w:val="000000" w:themeColor="text1"/>
          <w:sz w:val="20"/>
          <w:szCs w:val="20"/>
          <w:shd w:val="clear" w:color="auto" w:fill="FFFFFF"/>
        </w:rPr>
        <w:t>korespondencyjny Administratora. Konsekwencją wycofania się ze zgody będzie brak</w:t>
      </w:r>
    </w:p>
    <w:p w:rsidR="000F2CA8" w:rsidRPr="000F2CA8" w:rsidRDefault="000F2CA8" w:rsidP="000F2CA8">
      <w:pPr>
        <w:shd w:val="clear" w:color="auto" w:fill="FFFFFF"/>
        <w:spacing w:after="0" w:line="240" w:lineRule="auto"/>
        <w:ind w:left="567"/>
        <w:jc w:val="both"/>
        <w:rPr>
          <w:rFonts w:ascii="Century Gothic" w:hAnsi="Century Gothic"/>
          <w:color w:val="000000" w:themeColor="text1"/>
          <w:sz w:val="20"/>
          <w:szCs w:val="20"/>
          <w:shd w:val="clear" w:color="auto" w:fill="FFFFFF"/>
        </w:rPr>
      </w:pPr>
      <w:r w:rsidRPr="000F2CA8">
        <w:rPr>
          <w:rFonts w:ascii="Century Gothic" w:hAnsi="Century Gothic"/>
          <w:color w:val="000000" w:themeColor="text1"/>
          <w:sz w:val="20"/>
          <w:szCs w:val="20"/>
          <w:shd w:val="clear" w:color="auto" w:fill="FFFFFF"/>
        </w:rPr>
        <w:t xml:space="preserve">   możliwości przetwarzania danych innych niż wynikające z przepisów prawa.</w:t>
      </w:r>
    </w:p>
    <w:p w:rsidR="000F2CA8" w:rsidRPr="000F2CA8" w:rsidRDefault="000F2CA8" w:rsidP="000F2CA8">
      <w:pPr>
        <w:shd w:val="clear" w:color="auto" w:fill="FFFFFF"/>
        <w:spacing w:after="0" w:line="240" w:lineRule="auto"/>
        <w:ind w:left="567"/>
        <w:jc w:val="both"/>
        <w:rPr>
          <w:rFonts w:ascii="Century Gothic" w:eastAsia="Times New Roman" w:hAnsi="Century Gothic" w:cs="Times New Roman"/>
          <w:noProof w:val="0"/>
          <w:color w:val="000000" w:themeColor="text1"/>
          <w:sz w:val="20"/>
          <w:szCs w:val="20"/>
          <w:lang w:eastAsia="pl-PL"/>
        </w:rPr>
      </w:pPr>
      <w:r w:rsidRPr="000F2CA8">
        <w:rPr>
          <w:rFonts w:ascii="Century Gothic" w:eastAsia="Times New Roman" w:hAnsi="Century Gothic" w:cs="Times New Roman"/>
          <w:noProof w:val="0"/>
          <w:color w:val="000000" w:themeColor="text1"/>
          <w:sz w:val="20"/>
          <w:szCs w:val="20"/>
          <w:lang w:eastAsia="pl-PL"/>
        </w:rPr>
        <w:t xml:space="preserve">   Aby skorzystać z powyższych praw może Pani/Pan skontaktować się bezpośrednio                        </w:t>
      </w:r>
    </w:p>
    <w:p w:rsidR="000F2CA8" w:rsidRPr="000F2CA8" w:rsidRDefault="000F2CA8" w:rsidP="000F2CA8">
      <w:pPr>
        <w:shd w:val="clear" w:color="auto" w:fill="FFFFFF"/>
        <w:spacing w:after="0" w:line="240" w:lineRule="auto"/>
        <w:ind w:left="567"/>
        <w:jc w:val="both"/>
        <w:rPr>
          <w:rFonts w:ascii="Century Gothic" w:eastAsia="Times New Roman" w:hAnsi="Century Gothic" w:cs="Times New Roman"/>
          <w:noProof w:val="0"/>
          <w:color w:val="000000" w:themeColor="text1"/>
          <w:sz w:val="20"/>
          <w:szCs w:val="20"/>
          <w:lang w:eastAsia="pl-PL"/>
        </w:rPr>
      </w:pPr>
      <w:r w:rsidRPr="000F2CA8">
        <w:rPr>
          <w:rFonts w:ascii="Century Gothic" w:eastAsia="Times New Roman" w:hAnsi="Century Gothic" w:cs="Times New Roman"/>
          <w:noProof w:val="0"/>
          <w:color w:val="000000" w:themeColor="text1"/>
          <w:sz w:val="20"/>
          <w:szCs w:val="20"/>
          <w:lang w:eastAsia="pl-PL"/>
        </w:rPr>
        <w:t xml:space="preserve">   z </w:t>
      </w:r>
      <w:r w:rsidR="009F54ED">
        <w:rPr>
          <w:rFonts w:ascii="Century Gothic" w:eastAsia="Times New Roman" w:hAnsi="Century Gothic" w:cs="Times New Roman"/>
          <w:noProof w:val="0"/>
          <w:color w:val="000000" w:themeColor="text1"/>
          <w:sz w:val="20"/>
          <w:szCs w:val="20"/>
          <w:lang w:eastAsia="pl-PL"/>
        </w:rPr>
        <w:t>MCK</w:t>
      </w:r>
      <w:r w:rsidR="00032BE0">
        <w:rPr>
          <w:rFonts w:ascii="Century Gothic" w:eastAsia="Times New Roman" w:hAnsi="Century Gothic" w:cs="Times New Roman"/>
          <w:noProof w:val="0"/>
          <w:color w:val="000000" w:themeColor="text1"/>
          <w:sz w:val="20"/>
          <w:szCs w:val="20"/>
          <w:lang w:eastAsia="pl-PL"/>
        </w:rPr>
        <w:t xml:space="preserve"> w Leżajsku</w:t>
      </w:r>
      <w:r w:rsidR="00D01166" w:rsidRPr="00D01166">
        <w:rPr>
          <w:rFonts w:ascii="Century Gothic" w:eastAsia="Times New Roman" w:hAnsi="Century Gothic" w:cs="Times New Roman"/>
          <w:noProof w:val="0"/>
          <w:color w:val="000000" w:themeColor="text1"/>
          <w:sz w:val="20"/>
          <w:szCs w:val="20"/>
          <w:lang w:eastAsia="pl-PL"/>
        </w:rPr>
        <w:t xml:space="preserve"> </w:t>
      </w:r>
      <w:r w:rsidRPr="000F2CA8">
        <w:rPr>
          <w:rFonts w:ascii="Century Gothic" w:eastAsia="Times New Roman" w:hAnsi="Century Gothic" w:cs="Times New Roman"/>
          <w:noProof w:val="0"/>
          <w:color w:val="000000" w:themeColor="text1"/>
          <w:sz w:val="20"/>
          <w:szCs w:val="20"/>
          <w:lang w:eastAsia="pl-PL"/>
        </w:rPr>
        <w:t xml:space="preserve">lub </w:t>
      </w:r>
      <w:r w:rsidR="00E377D0">
        <w:rPr>
          <w:rFonts w:ascii="Century Gothic" w:eastAsia="Times New Roman" w:hAnsi="Century Gothic" w:cs="Times New Roman"/>
          <w:noProof w:val="0"/>
          <w:color w:val="000000" w:themeColor="text1"/>
          <w:sz w:val="20"/>
          <w:szCs w:val="20"/>
          <w:lang w:eastAsia="pl-PL"/>
        </w:rPr>
        <w:t xml:space="preserve">z </w:t>
      </w:r>
      <w:r w:rsidRPr="000F2CA8">
        <w:rPr>
          <w:rFonts w:ascii="Century Gothic" w:eastAsia="Times New Roman" w:hAnsi="Century Gothic" w:cs="Times New Roman"/>
          <w:noProof w:val="0"/>
          <w:color w:val="000000" w:themeColor="text1"/>
          <w:sz w:val="20"/>
          <w:szCs w:val="20"/>
          <w:lang w:eastAsia="pl-PL"/>
        </w:rPr>
        <w:t>naszym inspektorem ochrony danych.</w:t>
      </w:r>
    </w:p>
    <w:p w:rsidR="000F2CA8" w:rsidRDefault="000F2CA8" w:rsidP="00D0116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0F2CA8">
        <w:rPr>
          <w:rFonts w:ascii="Century Gothic" w:hAnsi="Century Gothic"/>
          <w:color w:val="000000" w:themeColor="text1"/>
          <w:sz w:val="20"/>
          <w:szCs w:val="20"/>
        </w:rPr>
        <w:t xml:space="preserve">W przypadku uznania, iż przetwarzanie przez </w:t>
      </w:r>
      <w:r w:rsidR="009F54ED">
        <w:rPr>
          <w:rFonts w:ascii="Century Gothic" w:hAnsi="Century Gothic"/>
          <w:color w:val="000000" w:themeColor="text1"/>
          <w:sz w:val="20"/>
          <w:szCs w:val="20"/>
        </w:rPr>
        <w:t>MCK</w:t>
      </w:r>
      <w:r w:rsidR="00032BE0">
        <w:rPr>
          <w:rFonts w:ascii="Century Gothic" w:hAnsi="Century Gothic"/>
          <w:color w:val="000000" w:themeColor="text1"/>
          <w:sz w:val="20"/>
          <w:szCs w:val="20"/>
        </w:rPr>
        <w:t xml:space="preserve"> w Leżajsku</w:t>
      </w:r>
      <w:r w:rsidR="00D01166" w:rsidRPr="00D01166">
        <w:rPr>
          <w:rFonts w:ascii="Century Gothic" w:hAnsi="Century Gothic"/>
          <w:color w:val="000000" w:themeColor="text1"/>
          <w:sz w:val="20"/>
          <w:szCs w:val="20"/>
        </w:rPr>
        <w:t xml:space="preserve"> </w:t>
      </w:r>
      <w:r w:rsidRPr="000F2CA8">
        <w:rPr>
          <w:rFonts w:ascii="Century Gothic" w:hAnsi="Century Gothic"/>
          <w:color w:val="000000" w:themeColor="text1"/>
          <w:sz w:val="20"/>
          <w:szCs w:val="20"/>
        </w:rPr>
        <w:t xml:space="preserve">Pani/Pana danych osobowych narusza przepisy RODO, przysługuje Pani/Panu </w:t>
      </w:r>
      <w:r w:rsidRPr="000F2CA8">
        <w:rPr>
          <w:rFonts w:ascii="Century Gothic" w:hAnsi="Century Gothic"/>
          <w:b/>
          <w:color w:val="000000" w:themeColor="text1"/>
          <w:sz w:val="20"/>
          <w:szCs w:val="20"/>
        </w:rPr>
        <w:t>prawo do wniesienia skarg</w:t>
      </w:r>
      <w:r w:rsidR="00FD28D0" w:rsidRPr="00230C65">
        <w:rPr>
          <w:rFonts w:ascii="Century Gothic" w:hAnsi="Century Gothic"/>
          <w:b/>
          <w:color w:val="000000" w:themeColor="text1"/>
          <w:sz w:val="20"/>
          <w:szCs w:val="20"/>
        </w:rPr>
        <w:t>i</w:t>
      </w:r>
      <w:r w:rsidR="00FD28D0">
        <w:rPr>
          <w:rFonts w:ascii="Century Gothic" w:hAnsi="Century Gothic"/>
          <w:color w:val="000000" w:themeColor="text1"/>
          <w:sz w:val="20"/>
          <w:szCs w:val="20"/>
        </w:rPr>
        <w:t xml:space="preserve"> do organu nadzorczego - </w:t>
      </w:r>
      <w:r w:rsidRPr="000F2CA8">
        <w:rPr>
          <w:rFonts w:ascii="Century Gothic" w:hAnsi="Century Gothic"/>
          <w:color w:val="000000" w:themeColor="text1"/>
          <w:sz w:val="20"/>
          <w:szCs w:val="20"/>
        </w:rPr>
        <w:t xml:space="preserve">Prezesa </w:t>
      </w:r>
      <w:r w:rsidR="00FD28D0">
        <w:rPr>
          <w:rFonts w:ascii="Century Gothic" w:hAnsi="Century Gothic"/>
          <w:color w:val="000000" w:themeColor="text1"/>
          <w:sz w:val="20"/>
          <w:szCs w:val="20"/>
        </w:rPr>
        <w:t>Urzędu Ochrony Danych Osobowych.</w:t>
      </w:r>
    </w:p>
    <w:p w:rsidR="005B519F" w:rsidRPr="005B519F" w:rsidRDefault="005B519F" w:rsidP="00E62E0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5B519F">
        <w:rPr>
          <w:rFonts w:ascii="Century Gothic" w:hAnsi="Century Gothic"/>
          <w:color w:val="000000" w:themeColor="text1"/>
          <w:sz w:val="20"/>
          <w:szCs w:val="20"/>
        </w:rPr>
        <w:t xml:space="preserve">Podanie przez Pana/Panią danych osobowych </w:t>
      </w:r>
      <w:r w:rsidR="00E62E0A" w:rsidRPr="00E62E0A">
        <w:rPr>
          <w:rFonts w:ascii="Century Gothic" w:hAnsi="Century Gothic"/>
          <w:color w:val="000000" w:themeColor="text1"/>
          <w:sz w:val="20"/>
          <w:szCs w:val="20"/>
        </w:rPr>
        <w:t>dobrowolne, jednak konie</w:t>
      </w:r>
      <w:r w:rsidR="00E62E0A">
        <w:rPr>
          <w:rFonts w:ascii="Century Gothic" w:hAnsi="Century Gothic"/>
          <w:color w:val="000000" w:themeColor="text1"/>
          <w:sz w:val="20"/>
          <w:szCs w:val="20"/>
        </w:rPr>
        <w:t xml:space="preserve">czne </w:t>
      </w:r>
      <w:r w:rsidR="00E62E0A" w:rsidRPr="00E62E0A">
        <w:rPr>
          <w:rFonts w:ascii="Century Gothic" w:hAnsi="Century Gothic"/>
          <w:color w:val="000000" w:themeColor="text1"/>
          <w:sz w:val="20"/>
          <w:szCs w:val="20"/>
        </w:rPr>
        <w:t xml:space="preserve">do realizacji celów, do jakich zostały zebrane. Odmowa ich podania jest równoznaczna </w:t>
      </w:r>
      <w:r w:rsidR="00A11EFD">
        <w:rPr>
          <w:rFonts w:ascii="Century Gothic" w:hAnsi="Century Gothic"/>
          <w:color w:val="000000" w:themeColor="text1"/>
          <w:sz w:val="20"/>
          <w:szCs w:val="20"/>
        </w:rPr>
        <w:br/>
      </w:r>
      <w:r w:rsidR="00E62E0A" w:rsidRPr="00E62E0A">
        <w:rPr>
          <w:rFonts w:ascii="Century Gothic" w:hAnsi="Century Gothic"/>
          <w:color w:val="000000" w:themeColor="text1"/>
          <w:sz w:val="20"/>
          <w:szCs w:val="20"/>
        </w:rPr>
        <w:t xml:space="preserve">z brakiem możliwości </w:t>
      </w:r>
      <w:r w:rsidR="00835FA3">
        <w:rPr>
          <w:rFonts w:ascii="Century Gothic" w:hAnsi="Century Gothic"/>
          <w:color w:val="000000" w:themeColor="text1"/>
          <w:sz w:val="20"/>
          <w:szCs w:val="20"/>
        </w:rPr>
        <w:t>zawarcia umowy lub podjęcia czynności przed jej zawarciem.</w:t>
      </w:r>
    </w:p>
    <w:p w:rsidR="0078319A" w:rsidRPr="00C2475D" w:rsidRDefault="000906C9" w:rsidP="00C2475D">
      <w:pPr>
        <w:numPr>
          <w:ilvl w:val="0"/>
          <w:numId w:val="2"/>
        </w:numPr>
        <w:spacing w:after="0" w:line="240" w:lineRule="auto"/>
        <w:ind w:left="714" w:hanging="357"/>
        <w:contextualSpacing/>
        <w:jc w:val="both"/>
        <w:rPr>
          <w:rFonts w:ascii="Century Gothic" w:hAnsi="Century Gothic" w:cs="Arial"/>
          <w:color w:val="000000" w:themeColor="text1"/>
          <w:sz w:val="20"/>
          <w:szCs w:val="20"/>
        </w:rPr>
      </w:pPr>
      <w:r>
        <w:rPr>
          <w:rFonts w:ascii="Century Gothic" w:hAnsi="Century Gothic"/>
          <w:color w:val="000000" w:themeColor="text1"/>
          <w:sz w:val="20"/>
          <w:szCs w:val="20"/>
        </w:rPr>
        <w:lastRenderedPageBreak/>
        <w:t xml:space="preserve">Pani/Pana </w:t>
      </w:r>
      <w:r w:rsidR="000F2CA8" w:rsidRPr="000F2CA8">
        <w:rPr>
          <w:rFonts w:ascii="Century Gothic" w:hAnsi="Century Gothic"/>
          <w:color w:val="000000" w:themeColor="text1"/>
          <w:sz w:val="20"/>
          <w:szCs w:val="20"/>
        </w:rPr>
        <w:t xml:space="preserve">dane osobowe </w:t>
      </w:r>
      <w:r w:rsidR="000F2CA8" w:rsidRPr="000F2CA8">
        <w:rPr>
          <w:rFonts w:ascii="Century Gothic" w:hAnsi="Century Gothic" w:cs="Arial"/>
          <w:b/>
          <w:color w:val="000000" w:themeColor="text1"/>
          <w:sz w:val="20"/>
          <w:szCs w:val="20"/>
        </w:rPr>
        <w:t>nie będą przetwarzane</w:t>
      </w:r>
      <w:r w:rsidR="000F2CA8" w:rsidRPr="000F2CA8">
        <w:rPr>
          <w:rFonts w:ascii="Century Gothic" w:hAnsi="Century Gothic" w:cs="Arial"/>
          <w:color w:val="000000" w:themeColor="text1"/>
          <w:sz w:val="20"/>
          <w:szCs w:val="20"/>
        </w:rPr>
        <w:t xml:space="preserve"> w procesie zautomatyzowanego podejmowania decyzji ani procesie profilowania.</w:t>
      </w:r>
    </w:p>
    <w:sectPr w:rsidR="0078319A" w:rsidRPr="00C2475D" w:rsidSect="00D124A8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EE"/>
    <w:family w:val="auto"/>
    <w:pitch w:val="variable"/>
    <w:sig w:usb0="E0000AFF" w:usb1="5000217F" w:usb2="0000002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221B8"/>
    <w:multiLevelType w:val="hybridMultilevel"/>
    <w:tmpl w:val="B394A0BA"/>
    <w:lvl w:ilvl="0" w:tplc="47AAC21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924B0"/>
    <w:multiLevelType w:val="hybridMultilevel"/>
    <w:tmpl w:val="58AE99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9831D2"/>
    <w:multiLevelType w:val="hybridMultilevel"/>
    <w:tmpl w:val="EF9A8E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D4106B"/>
    <w:multiLevelType w:val="multilevel"/>
    <w:tmpl w:val="04B02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4D265EE"/>
    <w:multiLevelType w:val="hybridMultilevel"/>
    <w:tmpl w:val="334077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403760"/>
    <w:multiLevelType w:val="hybridMultilevel"/>
    <w:tmpl w:val="0CBE36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A1DAA"/>
    <w:rsid w:val="00001381"/>
    <w:rsid w:val="000071E4"/>
    <w:rsid w:val="00032BE0"/>
    <w:rsid w:val="000466DE"/>
    <w:rsid w:val="00047373"/>
    <w:rsid w:val="000906C9"/>
    <w:rsid w:val="000C06C8"/>
    <w:rsid w:val="000F2CA8"/>
    <w:rsid w:val="001078E6"/>
    <w:rsid w:val="001321E8"/>
    <w:rsid w:val="00164233"/>
    <w:rsid w:val="00180EFE"/>
    <w:rsid w:val="00201E27"/>
    <w:rsid w:val="00225B91"/>
    <w:rsid w:val="00230C65"/>
    <w:rsid w:val="0023709A"/>
    <w:rsid w:val="002C49D2"/>
    <w:rsid w:val="002F4432"/>
    <w:rsid w:val="0031464E"/>
    <w:rsid w:val="00346DB1"/>
    <w:rsid w:val="003744B1"/>
    <w:rsid w:val="004345D0"/>
    <w:rsid w:val="004463EB"/>
    <w:rsid w:val="00455158"/>
    <w:rsid w:val="0047782E"/>
    <w:rsid w:val="00494B7E"/>
    <w:rsid w:val="005374EB"/>
    <w:rsid w:val="00552FDB"/>
    <w:rsid w:val="00557F6D"/>
    <w:rsid w:val="005A6BE3"/>
    <w:rsid w:val="005B519F"/>
    <w:rsid w:val="00602C63"/>
    <w:rsid w:val="006A07F8"/>
    <w:rsid w:val="006A1DAA"/>
    <w:rsid w:val="007E0E8D"/>
    <w:rsid w:val="00835FA3"/>
    <w:rsid w:val="00884BAD"/>
    <w:rsid w:val="008D3E5B"/>
    <w:rsid w:val="00961D18"/>
    <w:rsid w:val="009E0FF3"/>
    <w:rsid w:val="009F54ED"/>
    <w:rsid w:val="00A11EFD"/>
    <w:rsid w:val="00A4451A"/>
    <w:rsid w:val="00A46CB9"/>
    <w:rsid w:val="00A8730A"/>
    <w:rsid w:val="00A927F8"/>
    <w:rsid w:val="00AA0BD4"/>
    <w:rsid w:val="00AA5D61"/>
    <w:rsid w:val="00B07C3A"/>
    <w:rsid w:val="00B327D5"/>
    <w:rsid w:val="00BA2154"/>
    <w:rsid w:val="00BB3D64"/>
    <w:rsid w:val="00BC5A0D"/>
    <w:rsid w:val="00BD7DA5"/>
    <w:rsid w:val="00C2475D"/>
    <w:rsid w:val="00C46896"/>
    <w:rsid w:val="00D01166"/>
    <w:rsid w:val="00D124A8"/>
    <w:rsid w:val="00D52B67"/>
    <w:rsid w:val="00D56190"/>
    <w:rsid w:val="00D6053B"/>
    <w:rsid w:val="00D605AE"/>
    <w:rsid w:val="00D73336"/>
    <w:rsid w:val="00DE740B"/>
    <w:rsid w:val="00DF60F3"/>
    <w:rsid w:val="00E377D0"/>
    <w:rsid w:val="00E62E0A"/>
    <w:rsid w:val="00EA2580"/>
    <w:rsid w:val="00EB49E6"/>
    <w:rsid w:val="00F15887"/>
    <w:rsid w:val="00F37983"/>
    <w:rsid w:val="00FA1FA8"/>
    <w:rsid w:val="00FC0838"/>
    <w:rsid w:val="00FD28D0"/>
    <w:rsid w:val="00FE5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1DAA"/>
    <w:pPr>
      <w:spacing w:after="200" w:line="276" w:lineRule="auto"/>
    </w:pPr>
    <w:rPr>
      <w:noProof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A1DA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A1DAA"/>
    <w:rPr>
      <w:rFonts w:asciiTheme="majorHAnsi" w:eastAsiaTheme="majorEastAsia" w:hAnsiTheme="majorHAnsi" w:cstheme="majorBidi"/>
      <w:noProof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6A1DA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A1DA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466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6DE"/>
    <w:rPr>
      <w:rFonts w:ascii="Segoe UI" w:hAnsi="Segoe UI" w:cs="Segoe UI"/>
      <w:noProof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7E0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Żelazo</dc:creator>
  <cp:lastModifiedBy>Lenovo_MCK</cp:lastModifiedBy>
  <cp:revision>2</cp:revision>
  <cp:lastPrinted>2020-08-26T11:04:00Z</cp:lastPrinted>
  <dcterms:created xsi:type="dcterms:W3CDTF">2020-08-26T13:11:00Z</dcterms:created>
  <dcterms:modified xsi:type="dcterms:W3CDTF">2020-08-26T13:11:00Z</dcterms:modified>
</cp:coreProperties>
</file>